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42" w:rsidRDefault="00EC1342" w:rsidP="00EC1342">
      <w:pPr>
        <w:spacing w:after="0" w:line="259" w:lineRule="auto"/>
        <w:ind w:left="29"/>
        <w:jc w:val="center"/>
      </w:pPr>
      <w:bookmarkStart w:id="0" w:name="_GoBack"/>
      <w:bookmarkEnd w:id="0"/>
    </w:p>
    <w:p w:rsidR="00EC1342" w:rsidRDefault="00EC1342" w:rsidP="00EC1342">
      <w:pPr>
        <w:spacing w:after="0" w:line="259" w:lineRule="auto"/>
        <w:ind w:left="29"/>
        <w:jc w:val="center"/>
      </w:pPr>
      <w:r>
        <w:rPr>
          <w:b/>
        </w:rPr>
        <w:t xml:space="preserve">ACUERDOS ADOPTADOS EN LA </w:t>
      </w:r>
      <w:r w:rsidRPr="0005456A">
        <w:rPr>
          <w:b/>
        </w:rPr>
        <w:t>JUNTA</w:t>
      </w:r>
      <w:r>
        <w:rPr>
          <w:b/>
        </w:rPr>
        <w:t xml:space="preserve"> ORDINARIA DE FACULTAD DE 28 DE NOVIEMBRE DE 2018</w:t>
      </w:r>
      <w:r>
        <w:rPr>
          <w:b/>
          <w:i/>
        </w:rPr>
        <w:t xml:space="preserve"> </w:t>
      </w:r>
      <w:r>
        <w:t xml:space="preserve">  </w:t>
      </w:r>
    </w:p>
    <w:p w:rsidR="00EC1342" w:rsidRDefault="00EC1342" w:rsidP="00EC1342">
      <w:pPr>
        <w:spacing w:after="0" w:line="259" w:lineRule="auto"/>
        <w:ind w:left="29"/>
        <w:jc w:val="left"/>
      </w:pPr>
    </w:p>
    <w:p w:rsidR="00EC1342" w:rsidRDefault="00EC1342" w:rsidP="00EC1342">
      <w:pPr>
        <w:spacing w:after="120" w:line="259" w:lineRule="auto"/>
        <w:ind w:left="29"/>
      </w:pPr>
      <w:r>
        <w:t xml:space="preserve">1.- Aprobación </w:t>
      </w:r>
      <w:r w:rsidRPr="00BE4299">
        <w:t>del acta de la sesión ordinaria de 12 d</w:t>
      </w:r>
      <w:r>
        <w:t>e julio de 2018.</w:t>
      </w:r>
      <w:r w:rsidRPr="00BE4299">
        <w:t xml:space="preserve"> </w:t>
      </w:r>
    </w:p>
    <w:p w:rsidR="00EC1342" w:rsidRDefault="00EC1342" w:rsidP="00EC1342">
      <w:pPr>
        <w:spacing w:after="120" w:line="259" w:lineRule="auto"/>
        <w:ind w:left="29"/>
      </w:pPr>
      <w:r>
        <w:t xml:space="preserve">2.- </w:t>
      </w:r>
      <w:r w:rsidRPr="006220CC">
        <w:rPr>
          <w:u w:val="single"/>
        </w:rPr>
        <w:t>Ratificación de asuntos aprobados en las Comisiones Permanentes   de 20 de julio, 16 y 31 de octubre de 2018</w:t>
      </w:r>
      <w:r>
        <w:t>: aprobación de plazas de profesorado.</w:t>
      </w:r>
    </w:p>
    <w:p w:rsidR="00EC1342" w:rsidRDefault="00EC1342" w:rsidP="00EC1342">
      <w:pPr>
        <w:spacing w:after="120" w:line="259" w:lineRule="auto"/>
        <w:ind w:left="29"/>
      </w:pPr>
      <w:r>
        <w:t>3.- A</w:t>
      </w:r>
      <w:r w:rsidRPr="00BE4299">
        <w:t>probación de delegación de funciones de la Junta de Facultad en la Comisión Permanente (arts. 16 y 17 del Reglamento de Ce</w:t>
      </w:r>
      <w:r>
        <w:t>ntros y Estructuras de la UCM).</w:t>
      </w:r>
      <w:r w:rsidRPr="00BE4299">
        <w:t xml:space="preserve">  </w:t>
      </w:r>
      <w:r>
        <w:t>Se aprueba la</w:t>
      </w:r>
      <w:r w:rsidRPr="00BE4299">
        <w:t xml:space="preserve"> de delegación de todas las funciones salvo las que, de forma expresa, n</w:t>
      </w:r>
      <w:r>
        <w:t xml:space="preserve">o pueden ser delegadas, conforme a lo dispuesto en </w:t>
      </w:r>
      <w:r w:rsidRPr="00BE4299">
        <w:t>los arts. 16 y 17 del Reglamento de Centros y Estructuras, que regulan las funciones de las Juntas de Centro y la facultad de delegación en la Comisión Permanente.</w:t>
      </w:r>
    </w:p>
    <w:p w:rsidR="00EC1342" w:rsidRDefault="00EC1342" w:rsidP="00EC1342">
      <w:pPr>
        <w:spacing w:after="120" w:line="259" w:lineRule="auto"/>
        <w:ind w:left="29"/>
      </w:pPr>
      <w:r>
        <w:t xml:space="preserve">4.- Aprobación de propuesta de renovación de los miembros de la Comisión Permanente de la Junta de Facultad.   </w:t>
      </w:r>
    </w:p>
    <w:p w:rsidR="00EC1342" w:rsidRDefault="00EC1342" w:rsidP="00EC1342">
      <w:pPr>
        <w:pStyle w:val="Prrafodelista"/>
        <w:numPr>
          <w:ilvl w:val="0"/>
          <w:numId w:val="1"/>
        </w:numPr>
        <w:spacing w:after="0" w:line="259" w:lineRule="auto"/>
      </w:pPr>
      <w:r>
        <w:t xml:space="preserve">Representante de los Directores de Departamento, Profesor D. Tomás Cano Campos (Director del Departamento de Derecho Administrativo);    </w:t>
      </w:r>
    </w:p>
    <w:p w:rsidR="00EC1342" w:rsidRDefault="00EC1342" w:rsidP="00EC1342">
      <w:pPr>
        <w:pStyle w:val="Prrafodelista"/>
        <w:numPr>
          <w:ilvl w:val="0"/>
          <w:numId w:val="1"/>
        </w:numPr>
        <w:spacing w:after="0" w:line="259" w:lineRule="auto"/>
      </w:pPr>
      <w:r>
        <w:t xml:space="preserve">Representante del profesorado permanente, Profesor D. Gustavo Nombela Merchán;    </w:t>
      </w:r>
    </w:p>
    <w:p w:rsidR="00EC1342" w:rsidRDefault="00EC1342" w:rsidP="00EC1342">
      <w:pPr>
        <w:pStyle w:val="Prrafodelista"/>
        <w:numPr>
          <w:ilvl w:val="0"/>
          <w:numId w:val="1"/>
        </w:numPr>
        <w:spacing w:after="0" w:line="259" w:lineRule="auto"/>
      </w:pPr>
      <w:r>
        <w:t xml:space="preserve">Representante del resto de personal docente e investigador, Profesor D. Juan Gil Plana;    </w:t>
      </w:r>
    </w:p>
    <w:p w:rsidR="00EC1342" w:rsidRDefault="00EC1342" w:rsidP="00EC1342">
      <w:pPr>
        <w:pStyle w:val="Prrafodelista"/>
        <w:numPr>
          <w:ilvl w:val="0"/>
          <w:numId w:val="1"/>
        </w:numPr>
        <w:spacing w:after="0" w:line="259" w:lineRule="auto"/>
      </w:pPr>
      <w:r>
        <w:t xml:space="preserve">Representante del Personal de Administración y Servicios, Dª Ana Fernández García;    </w:t>
      </w:r>
    </w:p>
    <w:p w:rsidR="00EC1342" w:rsidRDefault="00EC1342" w:rsidP="00EC1342">
      <w:pPr>
        <w:pStyle w:val="Prrafodelista"/>
        <w:numPr>
          <w:ilvl w:val="0"/>
          <w:numId w:val="1"/>
        </w:numPr>
        <w:spacing w:after="120" w:line="259" w:lineRule="auto"/>
      </w:pPr>
      <w:r>
        <w:t xml:space="preserve">Representante de los estudiantes, Dª Mónica Pulgar </w:t>
      </w:r>
      <w:proofErr w:type="spellStart"/>
      <w:r>
        <w:t>Lanzaco</w:t>
      </w:r>
      <w:proofErr w:type="spellEnd"/>
      <w:r>
        <w:t xml:space="preserve"> (su designación ya fue propuesta y aprobada por la Junta en la sesión de 21 de junio de 2018).    </w:t>
      </w:r>
    </w:p>
    <w:p w:rsidR="00EC1342" w:rsidRDefault="00EC1342" w:rsidP="00EC1342">
      <w:pPr>
        <w:spacing w:after="120"/>
        <w:ind w:left="19"/>
      </w:pPr>
      <w:r>
        <w:t>5.- Aprobación de las “Normas reguladoras de la Comisión de Seguimiento de la Actividad Docente de la Facultad de Derecho de la UCM”, y nombramiento del</w:t>
      </w:r>
      <w:r w:rsidRPr="00824027">
        <w:t xml:space="preserve"> Profesor D. Ángel Sánchez Navarro, en representación de los Direc</w:t>
      </w:r>
      <w:r>
        <w:t xml:space="preserve">tores de Departamento; </w:t>
      </w:r>
      <w:r w:rsidRPr="00824027">
        <w:t xml:space="preserve">D. Luis Miguel Serrano, en representación del PAS; y D. Juan Manuel Prieto Granadino, en representación de los estudiantes.   </w:t>
      </w:r>
    </w:p>
    <w:p w:rsidR="00EC1342" w:rsidRDefault="00EC1342" w:rsidP="00EC1342">
      <w:pPr>
        <w:spacing w:after="120" w:line="259" w:lineRule="auto"/>
        <w:ind w:left="29"/>
      </w:pPr>
      <w:r>
        <w:t xml:space="preserve">6.- </w:t>
      </w:r>
      <w:r>
        <w:rPr>
          <w:color w:val="1A1A1A"/>
        </w:rPr>
        <w:t>A</w:t>
      </w:r>
      <w:r w:rsidRPr="00D05027">
        <w:rPr>
          <w:color w:val="1A1A1A"/>
        </w:rPr>
        <w:t xml:space="preserve">probación de los Premios Extraordinarios de Doctorado correspondientes a </w:t>
      </w:r>
      <w:r>
        <w:rPr>
          <w:color w:val="1A1A1A"/>
        </w:rPr>
        <w:t xml:space="preserve">la convocatoria de </w:t>
      </w:r>
      <w:r w:rsidRPr="00D05027">
        <w:rPr>
          <w:color w:val="1A1A1A"/>
        </w:rPr>
        <w:t xml:space="preserve">2018.  </w:t>
      </w:r>
    </w:p>
    <w:p w:rsidR="00EC1342" w:rsidRPr="00493D0A" w:rsidRDefault="00EC1342" w:rsidP="00EC1342">
      <w:pPr>
        <w:spacing w:after="120" w:line="259" w:lineRule="auto"/>
        <w:ind w:left="29"/>
        <w:rPr>
          <w:color w:val="1A1A1A"/>
        </w:rPr>
      </w:pPr>
      <w:r>
        <w:rPr>
          <w:color w:val="1A1A1A"/>
        </w:rPr>
        <w:t xml:space="preserve">7.- </w:t>
      </w:r>
      <w:r w:rsidRPr="00D05027">
        <w:rPr>
          <w:color w:val="1A1A1A"/>
        </w:rPr>
        <w:t>Propuesta de aprobación de los Premios Extraordin</w:t>
      </w:r>
      <w:r>
        <w:rPr>
          <w:color w:val="1A1A1A"/>
        </w:rPr>
        <w:t>arios de Grados y Dobles Grados correspondientes a la convocatoria de 2018.</w:t>
      </w:r>
    </w:p>
    <w:p w:rsidR="00B8244A" w:rsidRDefault="00EC1342" w:rsidP="00EC1342">
      <w:r>
        <w:rPr>
          <w:color w:val="1A1A1A"/>
        </w:rPr>
        <w:t>8.-A</w:t>
      </w:r>
      <w:r w:rsidRPr="00D05027">
        <w:rPr>
          <w:color w:val="1A1A1A"/>
        </w:rPr>
        <w:t>probación de plazas de profesorado</w:t>
      </w:r>
    </w:p>
    <w:sectPr w:rsidR="00B824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73" w:rsidRDefault="002E7573" w:rsidP="00EC1342">
      <w:pPr>
        <w:spacing w:after="0" w:line="240" w:lineRule="auto"/>
      </w:pPr>
      <w:r>
        <w:separator/>
      </w:r>
    </w:p>
  </w:endnote>
  <w:endnote w:type="continuationSeparator" w:id="0">
    <w:p w:rsidR="002E7573" w:rsidRDefault="002E7573" w:rsidP="00EC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73" w:rsidRDefault="002E7573" w:rsidP="00EC1342">
      <w:pPr>
        <w:spacing w:after="0" w:line="240" w:lineRule="auto"/>
      </w:pPr>
      <w:r>
        <w:separator/>
      </w:r>
    </w:p>
  </w:footnote>
  <w:footnote w:type="continuationSeparator" w:id="0">
    <w:p w:rsidR="002E7573" w:rsidRDefault="002E7573" w:rsidP="00EC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42" w:rsidRDefault="00EC1342" w:rsidP="00EC1342">
    <w:pPr>
      <w:pStyle w:val="Encabezado"/>
      <w:jc w:val="center"/>
    </w:pPr>
    <w:r>
      <w:rPr>
        <w:noProof/>
      </w:rPr>
      <w:drawing>
        <wp:inline distT="0" distB="0" distL="0" distR="0" wp14:anchorId="2294C128" wp14:editId="3FC2D5C0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1E99"/>
    <w:multiLevelType w:val="hybridMultilevel"/>
    <w:tmpl w:val="C83E94BE"/>
    <w:lvl w:ilvl="0" w:tplc="0C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2"/>
    <w:rsid w:val="002E7573"/>
    <w:rsid w:val="00B8244A"/>
    <w:rsid w:val="00E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9445-5D61-44C6-8461-3FCCAA73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42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3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1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342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1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342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1760</Characters>
  <Application>Microsoft Office Word</Application>
  <DocSecurity>0</DocSecurity>
  <Lines>14</Lines>
  <Paragraphs>4</Paragraphs>
  <ScaleCrop>false</ScaleCrop>
  <Company>EQUIPO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2020-01-22T08:30:00Z</dcterms:created>
  <dcterms:modified xsi:type="dcterms:W3CDTF">2020-01-22T08:32:00Z</dcterms:modified>
</cp:coreProperties>
</file>